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Notes : Google Analytics (UA et GA4)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Mise à jour 2023 :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Je vous invite fortement à regarder cette courte vidéo avant toute chose :</w:t>
      </w:r>
    </w:p>
    <w:p w:rsidR="00000000" w:rsidDel="00000000" w:rsidP="00000000" w:rsidRDefault="00000000" w:rsidRPr="00000000" w14:paraId="00000005">
      <w:pPr>
        <w:spacing w:after="280" w:before="280" w:lineRule="auto"/>
        <w:rPr>
          <w:rFonts w:ascii="Poppins" w:cs="Poppins" w:eastAsia="Poppins" w:hAnsi="Poppins"/>
          <w:color w:val="1155cc"/>
          <w:u w:val="single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https://www.youtube.com/watch?v=3k134T6leCc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</w:rPr>
        <w:drawing>
          <wp:inline distB="114300" distT="114300" distL="114300" distR="114300">
            <wp:extent cx="5731200" cy="3225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80" w:before="280" w:lineRule="auto"/>
        <w:rPr>
          <w:rFonts w:ascii="Poppins" w:cs="Poppins" w:eastAsia="Poppins" w:hAnsi="Poppins"/>
          <w:i w:val="1"/>
        </w:rPr>
      </w:pPr>
      <w:r w:rsidDel="00000000" w:rsidR="00000000" w:rsidRPr="00000000">
        <w:rPr>
          <w:rFonts w:ascii="Poppins" w:cs="Poppins" w:eastAsia="Poppins" w:hAnsi="Poppins"/>
          <w:i w:val="1"/>
          <w:rtl w:val="0"/>
        </w:rPr>
        <w:t xml:space="preserve">Mise à jour 2022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Il y a eu en 2021 une grosse mise à jour Google Analytics et la sortie de Google Analytics 4 (GA4). Contrairement aux anciennes propriétés qui étaient en Universal Analytics (UA), maintenant Google vous propose GA4 avec une toute nouvelle interface et des nouvelles datas.</w:t>
      </w:r>
    </w:p>
    <w:p w:rsidR="00000000" w:rsidDel="00000000" w:rsidP="00000000" w:rsidRDefault="00000000" w:rsidRPr="00000000" w14:paraId="0000000A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Donc lorsque vous allez créer une nouvelle propriété, vous pourrez choisir entre GA4, UA ou les 2 (UA et GA4). J'aimerais pouvoir dire "choisir" pour de vrai, mais...</w:t>
      </w:r>
    </w:p>
    <w:p w:rsidR="00000000" w:rsidDel="00000000" w:rsidP="00000000" w:rsidRDefault="00000000" w:rsidRPr="00000000" w14:paraId="0000000B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Dans tous les cas,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UA va prendre sa retraite en juillet 2023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. L'ancienne version de GA sera abandonnée au profit de leur nouvelle version, GA4.</w:t>
      </w:r>
    </w:p>
    <w:p w:rsidR="00000000" w:rsidDel="00000000" w:rsidP="00000000" w:rsidRDefault="00000000" w:rsidRPr="00000000" w14:paraId="0000000C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Si vous voulez plus d'informations sur GA4 :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https://support.google.com/analytics/answer/10089681?hl=fr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60" w:before="260" w:lineRule="auto"/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Pour comprendre les différences entre GA4 et UA :</w:t>
      </w:r>
    </w:p>
    <w:p w:rsidR="00000000" w:rsidDel="00000000" w:rsidP="00000000" w:rsidRDefault="00000000" w:rsidRPr="00000000" w14:paraId="00000010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Comparaison des métriques : </w:t>
      </w: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https://fr.oncrawl.com/wp-content/uploads/2022/06/infograpie-GA4-changes-FR-1053x2048.jpeg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Support officiel de Google : </w:t>
      </w: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https://support.google.com/analytics/answer/10759417?hl=en&amp;ref_topic=10737980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Si vous voulez activer uniquement UA ou avoir UA + GA4 pour votre propriété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:</w:t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Lorsque vous créez votre propriété, dans la partie 2 "Configuration de la propriété", après avoir rempli le nom :Cliquez sur "afficher les options avancées", cochez "Créer une propriété Universal Analytics" et vous pouvez laisser cocher "Créer à la fois une propriété GA4 et une propriété UA".</w:t>
      </w:r>
    </w:p>
    <w:p w:rsidR="00000000" w:rsidDel="00000000" w:rsidP="00000000" w:rsidRDefault="00000000" w:rsidRPr="00000000" w14:paraId="0000001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support.google.com/analytics/answer/10759417?hl=en&amp;ref_topic=10737980" TargetMode="External"/><Relationship Id="rId9" Type="http://schemas.openxmlformats.org/officeDocument/2006/relationships/hyperlink" Target="https://fr.oncrawl.com/wp-content/uploads/2022/06/infograpie-GA4-changes-FR-1053x2048.jpeg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3k134T6leCc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support.google.com/analytics/answer/10089681?hl=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